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036994" w:rsidR="00F839A8" w:rsidP="00F839A8" w:rsidRDefault="002E0E5A" w14:paraId="2E928C55" wp14:textId="77777777">
      <w:pPr>
        <w:spacing w:after="160" w:line="240" w:lineRule="auto"/>
        <w:rPr>
          <w:rFonts w:eastAsia="Times New Roman" w:cstheme="minorHAnsi"/>
          <w:sz w:val="24"/>
          <w:szCs w:val="24"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14D2D698" wp14:editId="7777777">
            <wp:extent cx="800100" cy="6959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gle-head-vector-image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6994" w:rsidR="00F839A8">
        <w:rPr>
          <w:rFonts w:eastAsia="Times New Roman" w:cstheme="minorHAnsi"/>
          <w:color w:val="000000"/>
          <w:sz w:val="40"/>
          <w:szCs w:val="40"/>
        </w:rPr>
        <w:t xml:space="preserve">FCS PTO </w:t>
      </w:r>
      <w:r w:rsidR="008F2A04">
        <w:rPr>
          <w:rFonts w:eastAsia="Times New Roman" w:cstheme="minorHAnsi"/>
          <w:color w:val="000000"/>
          <w:sz w:val="40"/>
          <w:szCs w:val="40"/>
        </w:rPr>
        <w:t>Meeting Minutes</w:t>
      </w:r>
    </w:p>
    <w:p xmlns:wp14="http://schemas.microsoft.com/office/word/2010/wordml" w:rsidR="00F839A8" w:rsidP="7B2EBD7D" w:rsidRDefault="00FA0779" w14:paraId="4EF553F1" wp14:textId="2CF256E9">
      <w:pPr>
        <w:spacing w:after="160" w:line="240" w:lineRule="auto"/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7B2EBD7D" w:rsidR="7B2EBD7D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</w:rPr>
        <w:t>September 11, 2019 @</w:t>
      </w:r>
      <w:r w:rsidRPr="7B2EBD7D" w:rsidR="7B2EBD7D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3:30 pm in the Media Center</w:t>
      </w:r>
    </w:p>
    <w:p w:rsidR="46347D89" w:rsidP="1A1D6097" w:rsidRDefault="46347D89" w14:paraId="738A3584" w14:textId="11D10DBC">
      <w:pPr>
        <w:pStyle w:val="Normal"/>
        <w:spacing w:after="160" w:line="240" w:lineRule="auto"/>
        <w:rPr>
          <w:rFonts w:eastAsia="Times New Roman" w:cs="Calibr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1A1D6097" w:rsidR="1A1D6097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Attendance: </w:t>
      </w:r>
      <w:r w:rsidRPr="1A1D6097" w:rsidR="1A1D6097">
        <w:rPr>
          <w:rFonts w:eastAsia="Times New Roman" w:cs="Calibri" w:cstheme="minorAscii"/>
          <w:b w:val="0"/>
          <w:bCs w:val="0"/>
          <w:color w:val="000000" w:themeColor="text1" w:themeTint="FF" w:themeShade="FF"/>
          <w:sz w:val="24"/>
          <w:szCs w:val="24"/>
        </w:rPr>
        <w:t>Bonnie Wagner, Laura Sisson, Sandy Thompson, Stacy Strickland, Lindsey Peters, Betsy Hardy, Rebecca Eagle, Kim Tucker</w:t>
      </w:r>
    </w:p>
    <w:p xmlns:wp14="http://schemas.microsoft.com/office/word/2010/wordml" w:rsidRPr="00036994" w:rsidR="00F839A8" w:rsidP="00F839A8" w:rsidRDefault="00F839A8" w14:paraId="5E2F24CB" wp14:textId="77777777">
      <w:pPr>
        <w:spacing w:after="160" w:line="240" w:lineRule="auto"/>
        <w:rPr>
          <w:rFonts w:eastAsia="Times New Roman" w:cstheme="minorHAnsi"/>
          <w:sz w:val="24"/>
          <w:szCs w:val="24"/>
        </w:rPr>
      </w:pPr>
      <w:r w:rsidRPr="009C7402">
        <w:rPr>
          <w:rFonts w:eastAsia="Times New Roman" w:cstheme="minorHAnsi"/>
          <w:b/>
          <w:color w:val="000000"/>
          <w:sz w:val="24"/>
          <w:szCs w:val="24"/>
        </w:rPr>
        <w:t>Welcome</w:t>
      </w:r>
      <w:r w:rsidR="007D5796">
        <w:rPr>
          <w:rFonts w:eastAsia="Times New Roman" w:cstheme="minorHAnsi"/>
          <w:color w:val="000000"/>
          <w:sz w:val="24"/>
          <w:szCs w:val="24"/>
        </w:rPr>
        <w:t xml:space="preserve">- </w:t>
      </w:r>
      <w:r w:rsidRPr="007D5796" w:rsidR="002704E8">
        <w:rPr>
          <w:rFonts w:eastAsia="Times New Roman" w:cstheme="minorHAnsi"/>
          <w:i/>
          <w:color w:val="000000"/>
          <w:sz w:val="24"/>
          <w:szCs w:val="24"/>
        </w:rPr>
        <w:t>Bonnie Wagner</w:t>
      </w:r>
    </w:p>
    <w:p w:rsidR="46347D89" w:rsidP="7B2EBD7D" w:rsidRDefault="46347D89" w14:paraId="0D8FB353" w14:textId="373E4C63">
      <w:pPr>
        <w:spacing w:after="160" w:line="240" w:lineRule="auto"/>
        <w:rPr>
          <w:rFonts w:eastAsia="Times New Roman" w:cs="Calibri" w:cstheme="minorAscii"/>
          <w:sz w:val="24"/>
          <w:szCs w:val="24"/>
        </w:rPr>
      </w:pPr>
      <w:r w:rsidRPr="7B2EBD7D" w:rsidR="7B2EBD7D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 xml:space="preserve">Review June Minutes &amp; approve for record </w:t>
      </w:r>
    </w:p>
    <w:p w:rsidR="7B2EBD7D" w:rsidP="7B2EBD7D" w:rsidRDefault="7B2EBD7D" w14:paraId="1E408B89" w14:textId="17170E9D">
      <w:pPr>
        <w:pStyle w:val="Normal"/>
        <w:spacing w:after="160" w:line="240" w:lineRule="auto"/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</w:pPr>
      <w:r w:rsidRPr="7B2EBD7D" w:rsidR="7B2EBD7D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>Motion to approve by: Laura Sisson, Second by: Lindsey Peters</w:t>
      </w:r>
    </w:p>
    <w:p xmlns:wp14="http://schemas.microsoft.com/office/word/2010/wordml" w:rsidRPr="00036994" w:rsidR="00F839A8" w:rsidP="00F839A8" w:rsidRDefault="00F839A8" w14:paraId="37D3F9FE" wp14:textId="77777777">
      <w:pPr>
        <w:spacing w:after="160" w:line="240" w:lineRule="auto"/>
        <w:rPr>
          <w:rFonts w:eastAsia="Times New Roman" w:cstheme="minorHAnsi"/>
          <w:sz w:val="24"/>
          <w:szCs w:val="24"/>
        </w:rPr>
      </w:pPr>
      <w:r w:rsidRPr="009C7402">
        <w:rPr>
          <w:rFonts w:eastAsia="Times New Roman" w:cstheme="minorHAnsi"/>
          <w:b/>
          <w:color w:val="000000"/>
          <w:sz w:val="24"/>
          <w:szCs w:val="24"/>
        </w:rPr>
        <w:t>Treasurer’s Report</w:t>
      </w:r>
      <w:r w:rsidR="007D5796">
        <w:rPr>
          <w:rFonts w:eastAsia="Times New Roman" w:cstheme="minorHAnsi"/>
          <w:color w:val="000000"/>
          <w:sz w:val="24"/>
          <w:szCs w:val="24"/>
        </w:rPr>
        <w:t xml:space="preserve">- </w:t>
      </w:r>
      <w:r w:rsidR="00FA0779">
        <w:rPr>
          <w:rFonts w:eastAsia="Times New Roman" w:cstheme="minorHAnsi"/>
          <w:i/>
          <w:color w:val="000000"/>
          <w:sz w:val="24"/>
          <w:szCs w:val="24"/>
        </w:rPr>
        <w:t>Stacy Strickland</w:t>
      </w:r>
    </w:p>
    <w:p xmlns:wp14="http://schemas.microsoft.com/office/word/2010/wordml" w:rsidR="00F839A8" w:rsidP="7B2EBD7D" w:rsidRDefault="00F839A8" w14:paraId="50A367EC" wp14:textId="5C4E7FB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</w:pPr>
      <w:r w:rsidRPr="7B2EBD7D" w:rsidR="7B2EBD7D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 xml:space="preserve">Balance- </w:t>
      </w:r>
      <w:r w:rsidRPr="7B2EBD7D" w:rsidR="7B2EBD7D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>$1345.52</w:t>
      </w:r>
    </w:p>
    <w:p xmlns:wp14="http://schemas.microsoft.com/office/word/2010/wordml" w:rsidR="0072112B" w:rsidP="0072112B" w:rsidRDefault="0072112B" w14:paraId="672A6659" wp14:textId="77777777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xmlns:wp14="http://schemas.microsoft.com/office/word/2010/wordml" w:rsidRPr="009C7402" w:rsidR="00F839A8" w:rsidP="00342DE9" w:rsidRDefault="00127FB9" w14:paraId="27E6162F" wp14:textId="77777777">
      <w:pPr>
        <w:spacing w:after="160" w:line="240" w:lineRule="auto"/>
        <w:rPr>
          <w:rFonts w:eastAsia="Times New Roman" w:cstheme="minorHAnsi"/>
          <w:b/>
          <w:sz w:val="24"/>
          <w:szCs w:val="24"/>
        </w:rPr>
      </w:pPr>
      <w:r w:rsidRPr="009C7402">
        <w:rPr>
          <w:rFonts w:eastAsia="Times New Roman" w:cstheme="minorHAnsi"/>
          <w:b/>
          <w:color w:val="000000"/>
          <w:sz w:val="24"/>
          <w:szCs w:val="24"/>
        </w:rPr>
        <w:t>Fundraisers</w:t>
      </w:r>
    </w:p>
    <w:p xmlns:wp14="http://schemas.microsoft.com/office/word/2010/wordml" w:rsidR="007D5796" w:rsidP="7B2EBD7D" w:rsidRDefault="0072112B" w14:paraId="5F82E810" wp14:textId="3DF44DFA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</w:pPr>
      <w:r w:rsidRPr="7B2EBD7D" w:rsidR="7B2EBD7D">
        <w:rPr>
          <w:rFonts w:eastAsia="Times New Roman" w:cs="Calibri" w:cstheme="minorAscii"/>
          <w:color w:val="000000" w:themeColor="text1" w:themeTint="FF" w:themeShade="FF"/>
          <w:sz w:val="24"/>
          <w:szCs w:val="24"/>
          <w:u w:val="single"/>
        </w:rPr>
        <w:t>Tote bags</w:t>
      </w:r>
      <w:r w:rsidRPr="7B2EBD7D" w:rsidR="7B2EBD7D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 xml:space="preserve">- Fliers went home this week with Elementary Students, sent to </w:t>
      </w:r>
      <w:r w:rsidRPr="7B2EBD7D" w:rsidR="7B2EBD7D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>PreK-4</w:t>
      </w:r>
      <w:r w:rsidRPr="7B2EBD7D" w:rsidR="7B2EBD7D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 xml:space="preserve"> Homerooms, put in Mailboxes of teachers and staff, Posted on PTO Facebook webpage and Twitter</w:t>
      </w:r>
    </w:p>
    <w:p w:rsidR="7B2EBD7D" w:rsidP="7B2EBD7D" w:rsidRDefault="7B2EBD7D" w14:paraId="57C3BC18" w14:textId="7B66D088">
      <w:pPr>
        <w:pStyle w:val="Normal"/>
        <w:spacing w:after="0" w:line="240" w:lineRule="auto"/>
        <w:ind w:left="360"/>
        <w:jc w:val="both"/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Pr="007D5796" w:rsidR="00FA0779" w:rsidP="7B2EBD7D" w:rsidRDefault="00FA0779" w14:paraId="2A529709" wp14:textId="77777777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</w:pPr>
      <w:r w:rsidRPr="7B2EBD7D" w:rsidR="7B2EBD7D">
        <w:rPr>
          <w:rFonts w:eastAsia="Times New Roman" w:cs="Calibri" w:cstheme="minorAscii"/>
          <w:color w:val="000000" w:themeColor="text1" w:themeTint="FF" w:themeShade="FF"/>
          <w:sz w:val="24"/>
          <w:szCs w:val="24"/>
          <w:u w:val="single"/>
        </w:rPr>
        <w:t>Homecoming</w:t>
      </w:r>
      <w:r w:rsidRPr="7B2EBD7D" w:rsidR="7B2EBD7D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>-</w:t>
      </w:r>
      <w:r w:rsidRPr="7B2EBD7D" w:rsidR="7B2EBD7D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 xml:space="preserve"> Set up to sell </w:t>
      </w:r>
      <w:r w:rsidRPr="7B2EBD7D" w:rsidR="7B2EBD7D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>Tote bags</w:t>
      </w:r>
      <w:r w:rsidRPr="7B2EBD7D" w:rsidR="7B2EBD7D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 xml:space="preserve"> and </w:t>
      </w:r>
      <w:proofErr w:type="spellStart"/>
      <w:r w:rsidRPr="7B2EBD7D" w:rsidR="7B2EBD7D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>Smencils</w:t>
      </w:r>
      <w:proofErr w:type="spellEnd"/>
      <w:r w:rsidRPr="7B2EBD7D" w:rsidR="7B2EBD7D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>/</w:t>
      </w:r>
      <w:proofErr w:type="spellStart"/>
      <w:r w:rsidRPr="7B2EBD7D" w:rsidR="7B2EBD7D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>Smens</w:t>
      </w:r>
      <w:proofErr w:type="spellEnd"/>
      <w:r w:rsidRPr="7B2EBD7D" w:rsidR="7B2EBD7D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 xml:space="preserve">? </w:t>
      </w:r>
      <w:r w:rsidRPr="7B2EBD7D" w:rsidR="7B2EBD7D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>–</w:t>
      </w:r>
      <w:r w:rsidRPr="7B2EBD7D" w:rsidR="7B2EBD7D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 xml:space="preserve"> </w:t>
      </w:r>
      <w:r w:rsidRPr="7B2EBD7D" w:rsidR="7B2EBD7D">
        <w:rPr>
          <w:rFonts w:eastAsia="Times New Roman" w:cs="Calibri" w:cstheme="minorAscii"/>
          <w:i w:val="1"/>
          <w:iCs w:val="1"/>
          <w:color w:val="000000" w:themeColor="text1" w:themeTint="FF" w:themeShade="FF"/>
          <w:sz w:val="24"/>
          <w:szCs w:val="24"/>
        </w:rPr>
        <w:t>Discussion</w:t>
      </w:r>
      <w:r w:rsidRPr="7B2EBD7D" w:rsidR="7B2EBD7D">
        <w:rPr>
          <w:rFonts w:eastAsia="Times New Roman" w:cs="Calibri" w:cstheme="minorAscii"/>
          <w:i w:val="1"/>
          <w:iCs w:val="1"/>
          <w:color w:val="000000" w:themeColor="text1" w:themeTint="FF" w:themeShade="FF"/>
          <w:sz w:val="24"/>
          <w:szCs w:val="24"/>
        </w:rPr>
        <w:t>, who can? When?</w:t>
      </w:r>
    </w:p>
    <w:p w:rsidR="7B2EBD7D" w:rsidP="1A1D6097" w:rsidRDefault="7B2EBD7D" w14:paraId="1AFA9DA0" w14:textId="3F709D7D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i w:val="1"/>
          <w:iCs w:val="1"/>
          <w:color w:val="000000" w:themeColor="text1" w:themeTint="FF" w:themeShade="FF"/>
          <w:sz w:val="24"/>
          <w:szCs w:val="24"/>
        </w:rPr>
      </w:pPr>
      <w:r w:rsidRPr="1A1D6097" w:rsidR="1A1D6097">
        <w:rPr>
          <w:rFonts w:eastAsia="Times New Roman" w:cs="Calibri" w:cstheme="minorAscii"/>
          <w:i w:val="1"/>
          <w:iCs w:val="1"/>
          <w:color w:val="000000" w:themeColor="text1" w:themeTint="FF" w:themeShade="FF"/>
          <w:sz w:val="24"/>
          <w:szCs w:val="24"/>
        </w:rPr>
        <w:t>September 28</w:t>
      </w:r>
      <w:r w:rsidRPr="1A1D6097" w:rsidR="1A1D6097">
        <w:rPr>
          <w:rFonts w:eastAsia="Times New Roman" w:cs="Calibri" w:cstheme="minorAscii"/>
          <w:i w:val="1"/>
          <w:iCs w:val="1"/>
          <w:color w:val="000000" w:themeColor="text1" w:themeTint="FF" w:themeShade="FF"/>
          <w:sz w:val="24"/>
          <w:szCs w:val="24"/>
          <w:vertAlign w:val="superscript"/>
        </w:rPr>
        <w:t>th</w:t>
      </w:r>
      <w:r w:rsidRPr="1A1D6097" w:rsidR="1A1D6097">
        <w:rPr>
          <w:rFonts w:eastAsia="Times New Roman" w:cs="Calibri" w:cstheme="minorAscii"/>
          <w:i w:val="1"/>
          <w:iCs w:val="1"/>
          <w:color w:val="000000" w:themeColor="text1" w:themeTint="FF" w:themeShade="FF"/>
          <w:sz w:val="24"/>
          <w:szCs w:val="24"/>
        </w:rPr>
        <w:t xml:space="preserve">- Laura </w:t>
      </w:r>
      <w:r w:rsidRPr="1A1D6097" w:rsidR="1A1D6097">
        <w:rPr>
          <w:rFonts w:eastAsia="Times New Roman" w:cs="Calibri" w:cstheme="minorAscii"/>
          <w:i w:val="1"/>
          <w:iCs w:val="1"/>
          <w:color w:val="000000" w:themeColor="text1" w:themeTint="FF" w:themeShade="FF"/>
          <w:sz w:val="24"/>
          <w:szCs w:val="24"/>
        </w:rPr>
        <w:t>S. will</w:t>
      </w:r>
      <w:r w:rsidRPr="1A1D6097" w:rsidR="1A1D6097">
        <w:rPr>
          <w:rFonts w:eastAsia="Times New Roman" w:cs="Calibri" w:cstheme="minorAscii"/>
          <w:i w:val="1"/>
          <w:iCs w:val="1"/>
          <w:color w:val="000000" w:themeColor="text1" w:themeTint="FF" w:themeShade="FF"/>
          <w:sz w:val="24"/>
          <w:szCs w:val="24"/>
        </w:rPr>
        <w:t xml:space="preserve"> post </w:t>
      </w:r>
      <w:r w:rsidRPr="1A1D6097" w:rsidR="1A1D6097">
        <w:rPr>
          <w:rFonts w:eastAsia="Times New Roman" w:cs="Calibri" w:cstheme="minorAscii"/>
          <w:i w:val="1"/>
          <w:iCs w:val="1"/>
          <w:color w:val="000000" w:themeColor="text1" w:themeTint="FF" w:themeShade="FF"/>
          <w:sz w:val="24"/>
          <w:szCs w:val="24"/>
        </w:rPr>
        <w:t>a sign-up on</w:t>
      </w:r>
      <w:r w:rsidRPr="1A1D6097" w:rsidR="1A1D6097">
        <w:rPr>
          <w:rFonts w:eastAsia="Times New Roman" w:cs="Calibri" w:cstheme="minorAscii"/>
          <w:i w:val="1"/>
          <w:iCs w:val="1"/>
          <w:color w:val="000000" w:themeColor="text1" w:themeTint="FF" w:themeShade="FF"/>
          <w:sz w:val="24"/>
          <w:szCs w:val="24"/>
        </w:rPr>
        <w:t xml:space="preserve"> Facebook</w:t>
      </w:r>
      <w:r w:rsidRPr="1A1D6097" w:rsidR="1A1D6097">
        <w:rPr>
          <w:rFonts w:eastAsia="Times New Roman" w:cs="Calibri" w:cstheme="minorAscii"/>
          <w:i w:val="1"/>
          <w:iCs w:val="1"/>
          <w:color w:val="000000" w:themeColor="text1" w:themeTint="FF" w:themeShade="FF"/>
          <w:sz w:val="24"/>
          <w:szCs w:val="24"/>
        </w:rPr>
        <w:t>. We have two volunteers from the meeting today: Laura Sisson 1:00- 3:00 and Rebecca Eagle 4:00-600</w:t>
      </w:r>
    </w:p>
    <w:p xmlns:wp14="http://schemas.microsoft.com/office/word/2010/wordml" w:rsidRPr="008E0A98" w:rsidR="004130FD" w:rsidP="008E0A98" w:rsidRDefault="006835C6" w14:paraId="67841003" wp14:textId="77777777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Current</w:t>
      </w:r>
      <w:r w:rsidRPr="009C7402" w:rsidR="004130FD">
        <w:rPr>
          <w:rFonts w:eastAsia="Times New Roman" w:cstheme="minorHAnsi"/>
          <w:b/>
          <w:color w:val="000000"/>
          <w:sz w:val="24"/>
          <w:szCs w:val="24"/>
        </w:rPr>
        <w:t xml:space="preserve"> Events</w:t>
      </w:r>
    </w:p>
    <w:p w:rsidR="7B2EBD7D" w:rsidP="7B2EBD7D" w:rsidRDefault="7B2EBD7D" w14:paraId="523D09E1" w14:textId="0BE5985C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</w:pPr>
      <w:r w:rsidRPr="7B2EBD7D" w:rsidR="7B2EBD7D">
        <w:rPr>
          <w:rFonts w:eastAsia="Times New Roman" w:cs="Calibri" w:cstheme="minorAscii"/>
          <w:color w:val="000000" w:themeColor="text1" w:themeTint="FF" w:themeShade="FF"/>
          <w:sz w:val="24"/>
          <w:szCs w:val="24"/>
          <w:u w:val="single"/>
        </w:rPr>
        <w:t>Calendar</w:t>
      </w:r>
      <w:r w:rsidRPr="7B2EBD7D" w:rsidR="7B2EBD7D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 xml:space="preserve">- meeting conflicts due to games/concerts/etc.  </w:t>
      </w:r>
    </w:p>
    <w:p w:rsidR="7B2EBD7D" w:rsidP="1A1D6097" w:rsidRDefault="7B2EBD7D" w14:paraId="4EFE9BC9" w14:textId="3F64B49D">
      <w:pPr>
        <w:pStyle w:val="ListParagraph"/>
        <w:numPr>
          <w:ilvl w:val="1"/>
          <w:numId w:val="19"/>
        </w:num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1A1D6097" w:rsidR="1A1D6097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>Change October 9</w:t>
      </w:r>
      <w:r w:rsidRPr="1A1D6097" w:rsidR="1A1D6097">
        <w:rPr>
          <w:rFonts w:eastAsia="Times New Roman" w:cs="Calibri" w:cstheme="minorAscii"/>
          <w:color w:val="000000" w:themeColor="text1" w:themeTint="FF" w:themeShade="FF"/>
          <w:sz w:val="24"/>
          <w:szCs w:val="24"/>
          <w:vertAlign w:val="superscript"/>
        </w:rPr>
        <w:t>th</w:t>
      </w:r>
      <w:r w:rsidRPr="1A1D6097" w:rsidR="1A1D6097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 xml:space="preserve"> meeting to 3:30 pm. Find an alternate location. Meet the Assistant Principal.  Lindsey to bring cookies and Bonnie will bring drinks.</w:t>
      </w:r>
    </w:p>
    <w:p w:rsidR="7B2EBD7D" w:rsidP="1A1D6097" w:rsidRDefault="7B2EBD7D" w14:paraId="47474091" w14:textId="582DECA2">
      <w:pPr>
        <w:pStyle w:val="ListParagraph"/>
        <w:numPr>
          <w:ilvl w:val="1"/>
          <w:numId w:val="19"/>
        </w:numPr>
        <w:spacing w:after="0" w:line="240" w:lineRule="auto"/>
        <w:rPr>
          <w:color w:val="000000" w:themeColor="text1" w:themeTint="FF" w:themeShade="FF"/>
          <w:sz w:val="24"/>
          <w:szCs w:val="24"/>
        </w:rPr>
        <w:sectPr w:rsidRPr="00A73C0C" w:rsidR="006835C6" w:rsidSect="00036994"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 w:rsidRPr="1A1D6097" w:rsidR="1A1D6097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>March 11</w:t>
      </w:r>
      <w:r w:rsidRPr="1A1D6097" w:rsidR="1A1D6097">
        <w:rPr>
          <w:rFonts w:eastAsia="Times New Roman" w:cs="Calibri" w:cstheme="minorAscii"/>
          <w:color w:val="000000" w:themeColor="text1" w:themeTint="FF" w:themeShade="FF"/>
          <w:sz w:val="24"/>
          <w:szCs w:val="24"/>
          <w:vertAlign w:val="superscript"/>
        </w:rPr>
        <w:t>th</w:t>
      </w:r>
      <w:r w:rsidRPr="1A1D6097" w:rsidR="1A1D6097"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  <w:t xml:space="preserve"> is also STEAM night. Will PTO be able take over the dinner on that evening in place of the regular 3:30 meeting?  Group favorable to doing this.</w:t>
      </w:r>
    </w:p>
    <w:p xmlns:wp14="http://schemas.microsoft.com/office/word/2010/wordml" w:rsidR="006835C6" w:rsidP="00F839A8" w:rsidRDefault="006835C6" w14:paraId="0A37501D" wp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xmlns:wp14="http://schemas.microsoft.com/office/word/2010/wordml" w:rsidR="00B65862" w:rsidP="00B65862" w:rsidRDefault="003F5D92" w14:paraId="4D4D4D98" wp14:textId="77777777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Bonnie Wagner applied for “We Are” volunteer grant for $250 through Allstate</w:t>
      </w:r>
      <w:r w:rsidR="0013672A">
        <w:rPr>
          <w:rFonts w:eastAsia="Times New Roman" w:cstheme="minorHAnsi"/>
          <w:sz w:val="24"/>
          <w:szCs w:val="24"/>
        </w:rPr>
        <w:t>-</w:t>
      </w:r>
      <w:r w:rsidR="0072112B">
        <w:rPr>
          <w:rFonts w:eastAsia="Times New Roman" w:cstheme="minorHAnsi"/>
          <w:sz w:val="24"/>
          <w:szCs w:val="24"/>
        </w:rPr>
        <w:t>We did not get it. Bonnie W. a</w:t>
      </w:r>
      <w:r w:rsidR="002E0E5A">
        <w:rPr>
          <w:rFonts w:eastAsia="Times New Roman" w:cstheme="minorHAnsi"/>
          <w:sz w:val="24"/>
          <w:szCs w:val="24"/>
        </w:rPr>
        <w:t xml:space="preserve">pplied for </w:t>
      </w:r>
      <w:r w:rsidRPr="0072112B" w:rsidR="002E0E5A">
        <w:rPr>
          <w:rFonts w:eastAsia="Times New Roman" w:cstheme="minorHAnsi"/>
          <w:i/>
          <w:sz w:val="24"/>
          <w:szCs w:val="24"/>
        </w:rPr>
        <w:t>ALDI grant</w:t>
      </w:r>
      <w:r w:rsidR="002E0E5A">
        <w:rPr>
          <w:rFonts w:eastAsia="Times New Roman" w:cstheme="minorHAnsi"/>
          <w:sz w:val="24"/>
          <w:szCs w:val="24"/>
        </w:rPr>
        <w:t xml:space="preserve"> for lower economy districts</w:t>
      </w:r>
      <w:r w:rsidR="0072112B">
        <w:rPr>
          <w:rFonts w:eastAsia="Times New Roman" w:cstheme="minorHAnsi"/>
          <w:sz w:val="24"/>
          <w:szCs w:val="24"/>
        </w:rPr>
        <w:t xml:space="preserve"> and Re-Pitched the “Backpack” program to </w:t>
      </w:r>
      <w:r w:rsidRPr="0072112B" w:rsidR="0072112B">
        <w:rPr>
          <w:rFonts w:eastAsia="Times New Roman" w:cstheme="minorHAnsi"/>
          <w:i/>
          <w:sz w:val="24"/>
          <w:szCs w:val="24"/>
        </w:rPr>
        <w:t>Awesome of Buffalo</w:t>
      </w:r>
      <w:r w:rsidR="0072112B">
        <w:rPr>
          <w:rFonts w:eastAsia="Times New Roman" w:cstheme="minorHAnsi"/>
          <w:sz w:val="24"/>
          <w:szCs w:val="24"/>
        </w:rPr>
        <w:t xml:space="preserve"> to see if we could gain financial support through their donations.</w:t>
      </w:r>
    </w:p>
    <w:p xmlns:wp14="http://schemas.microsoft.com/office/word/2010/wordml" w:rsidRPr="00452ABE" w:rsidR="00452ABE" w:rsidP="00452ABE" w:rsidRDefault="00452ABE" w14:paraId="5DAB6C7B" wp14:textId="77777777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xmlns:wp14="http://schemas.microsoft.com/office/word/2010/wordml" w:rsidR="00452ABE" w:rsidP="7B2EBD7D" w:rsidRDefault="00B65862" w14:paraId="443B4168" wp14:textId="6DCD523F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Calibri" w:cstheme="minorAscii"/>
          <w:sz w:val="24"/>
          <w:szCs w:val="24"/>
        </w:rPr>
      </w:pPr>
      <w:r w:rsidRPr="7B2EBD7D" w:rsidR="7B2EBD7D">
        <w:rPr>
          <w:rFonts w:eastAsia="Times New Roman" w:cs="Calibri" w:cstheme="minorAscii"/>
          <w:sz w:val="24"/>
          <w:szCs w:val="24"/>
          <w:u w:val="single"/>
        </w:rPr>
        <w:t>Open House-</w:t>
      </w:r>
      <w:r w:rsidRPr="7B2EBD7D" w:rsidR="7B2EBD7D">
        <w:rPr>
          <w:rFonts w:eastAsia="Times New Roman" w:cs="Calibri" w:cstheme="minorAscii"/>
          <w:sz w:val="24"/>
          <w:szCs w:val="24"/>
        </w:rPr>
        <w:t xml:space="preserve"> We will need to have people willing to help with Book Fair for Open House- will need to post on Twitter and Facebook with dates/times- Dani Newman will be sending Bonnie W. the dates.</w:t>
      </w:r>
      <w:r w:rsidRPr="7B2EBD7D" w:rsidR="7B2EBD7D">
        <w:rPr>
          <w:rFonts w:eastAsia="Times New Roman" w:cs="Calibri" w:cstheme="minorAscii"/>
          <w:sz w:val="24"/>
          <w:szCs w:val="24"/>
        </w:rPr>
        <w:t xml:space="preserve"> October 10</w:t>
      </w:r>
      <w:r w:rsidRPr="7B2EBD7D" w:rsidR="7B2EBD7D">
        <w:rPr>
          <w:rFonts w:eastAsia="Times New Roman" w:cs="Calibri" w:cstheme="minorAscii"/>
          <w:sz w:val="24"/>
          <w:szCs w:val="24"/>
          <w:vertAlign w:val="superscript"/>
        </w:rPr>
        <w:t>th</w:t>
      </w:r>
      <w:r w:rsidRPr="7B2EBD7D" w:rsidR="7B2EBD7D">
        <w:rPr>
          <w:rFonts w:eastAsia="Times New Roman" w:cs="Calibri" w:cstheme="minorAscii"/>
          <w:sz w:val="24"/>
          <w:szCs w:val="24"/>
        </w:rPr>
        <w:t xml:space="preserve"> is Open House.</w:t>
      </w:r>
    </w:p>
    <w:p w:rsidR="7B2EBD7D" w:rsidP="7B2EBD7D" w:rsidRDefault="7B2EBD7D" w14:paraId="73F83EC4" w14:textId="0E9C05EB">
      <w:pPr>
        <w:pStyle w:val="Normal"/>
        <w:spacing w:after="0" w:line="240" w:lineRule="auto"/>
        <w:ind w:left="360"/>
        <w:rPr>
          <w:rFonts w:eastAsia="Times New Roman" w:cs="Calibri" w:cstheme="minorAscii"/>
          <w:sz w:val="24"/>
          <w:szCs w:val="24"/>
        </w:rPr>
      </w:pPr>
    </w:p>
    <w:p xmlns:wp14="http://schemas.microsoft.com/office/word/2010/wordml" w:rsidRPr="0072112B" w:rsidR="0072112B" w:rsidP="0072112B" w:rsidRDefault="0072112B" w14:paraId="02EB378F" wp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xmlns:wp14="http://schemas.microsoft.com/office/word/2010/wordml" w:rsidRPr="002E0E5A" w:rsidR="00452ABE" w:rsidP="00452ABE" w:rsidRDefault="002E0E5A" w14:paraId="238E27EC" wp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2E0E5A">
        <w:rPr>
          <w:rFonts w:eastAsia="Times New Roman" w:cstheme="minorHAnsi"/>
          <w:b/>
          <w:sz w:val="24"/>
          <w:szCs w:val="24"/>
        </w:rPr>
        <w:t xml:space="preserve">Items </w:t>
      </w:r>
      <w:r w:rsidR="0072112B">
        <w:rPr>
          <w:rFonts w:eastAsia="Times New Roman" w:cstheme="minorHAnsi"/>
          <w:b/>
          <w:sz w:val="24"/>
          <w:szCs w:val="24"/>
        </w:rPr>
        <w:t xml:space="preserve">anticipated to </w:t>
      </w:r>
      <w:proofErr w:type="gramStart"/>
      <w:r w:rsidR="0072112B">
        <w:rPr>
          <w:rFonts w:eastAsia="Times New Roman" w:cstheme="minorHAnsi"/>
          <w:b/>
          <w:sz w:val="24"/>
          <w:szCs w:val="24"/>
        </w:rPr>
        <w:t>be</w:t>
      </w:r>
      <w:r w:rsidRPr="002E0E5A">
        <w:rPr>
          <w:rFonts w:eastAsia="Times New Roman" w:cstheme="minorHAnsi"/>
          <w:b/>
          <w:sz w:val="24"/>
          <w:szCs w:val="24"/>
        </w:rPr>
        <w:t xml:space="preserve"> accomplished</w:t>
      </w:r>
      <w:proofErr w:type="gramEnd"/>
      <w:r w:rsidRPr="002E0E5A">
        <w:rPr>
          <w:rFonts w:eastAsia="Times New Roman" w:cstheme="minorHAnsi"/>
          <w:b/>
          <w:sz w:val="24"/>
          <w:szCs w:val="24"/>
        </w:rPr>
        <w:t xml:space="preserve"> before Open House:</w:t>
      </w:r>
    </w:p>
    <w:p xmlns:wp14="http://schemas.microsoft.com/office/word/2010/wordml" w:rsidR="002E0E5A" w:rsidP="7B2EBD7D" w:rsidRDefault="002E0E5A" w14:paraId="2BC344BB" wp14:textId="77777777">
      <w:pPr>
        <w:pStyle w:val="ListParagraph"/>
        <w:numPr>
          <w:ilvl w:val="3"/>
          <w:numId w:val="6"/>
        </w:numPr>
        <w:spacing w:after="0" w:line="240" w:lineRule="auto"/>
        <w:rPr>
          <w:rFonts w:eastAsia="Times New Roman" w:cs="Calibri" w:cstheme="minorAscii"/>
          <w:sz w:val="24"/>
          <w:szCs w:val="24"/>
        </w:rPr>
      </w:pPr>
      <w:r w:rsidRPr="7B2EBD7D" w:rsidR="7B2EBD7D">
        <w:rPr>
          <w:rFonts w:eastAsia="Times New Roman" w:cs="Calibri" w:cstheme="minorAscii"/>
          <w:sz w:val="24"/>
          <w:szCs w:val="24"/>
        </w:rPr>
        <w:t>Photocopy/fold fliers</w:t>
      </w:r>
    </w:p>
    <w:p xmlns:wp14="http://schemas.microsoft.com/office/word/2010/wordml" w:rsidR="002E0E5A" w:rsidP="7B2EBD7D" w:rsidRDefault="002E0E5A" w14:paraId="3AC7B504" wp14:textId="77777777">
      <w:pPr>
        <w:pStyle w:val="ListParagraph"/>
        <w:numPr>
          <w:ilvl w:val="3"/>
          <w:numId w:val="6"/>
        </w:numPr>
        <w:spacing w:after="0" w:line="240" w:lineRule="auto"/>
        <w:rPr>
          <w:rFonts w:eastAsia="Times New Roman" w:cs="Calibri" w:cstheme="minorAscii"/>
          <w:sz w:val="24"/>
          <w:szCs w:val="24"/>
        </w:rPr>
      </w:pPr>
      <w:r w:rsidRPr="7B2EBD7D" w:rsidR="7B2EBD7D">
        <w:rPr>
          <w:rFonts w:eastAsia="Times New Roman" w:cs="Calibri" w:cstheme="minorAscii"/>
          <w:sz w:val="24"/>
          <w:szCs w:val="24"/>
        </w:rPr>
        <w:t>Print/cut up descriptions for sign-up sheets</w:t>
      </w:r>
    </w:p>
    <w:p xmlns:wp14="http://schemas.microsoft.com/office/word/2010/wordml" w:rsidRPr="002E0E5A" w:rsidR="002E0E5A" w:rsidP="004B0F4B" w:rsidRDefault="002E0E5A" w14:paraId="6A05A809" wp14:textId="77777777">
      <w:pPr>
        <w:pStyle w:val="ListParagraph"/>
        <w:spacing w:after="0" w:line="240" w:lineRule="auto"/>
        <w:ind w:left="2880"/>
        <w:rPr>
          <w:rFonts w:eastAsia="Times New Roman" w:cstheme="minorHAnsi"/>
          <w:sz w:val="24"/>
          <w:szCs w:val="24"/>
        </w:rPr>
      </w:pPr>
    </w:p>
    <w:p xmlns:wp14="http://schemas.microsoft.com/office/word/2010/wordml" w:rsidRPr="002E0E5A" w:rsidR="006B6EE0" w:rsidP="7B2EBD7D" w:rsidRDefault="00F839A8" w14:paraId="39328604" wp14:textId="47363098">
      <w:pPr>
        <w:spacing w:after="160" w:line="240" w:lineRule="auto"/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</w:pPr>
      <w:r w:rsidRPr="7B2EBD7D" w:rsidR="7B2EBD7D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</w:rPr>
        <w:t>Administration Updates</w:t>
      </w:r>
      <w:r w:rsidRPr="7B2EBD7D" w:rsidR="7B2EBD7D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: </w:t>
      </w:r>
    </w:p>
    <w:p xmlns:wp14="http://schemas.microsoft.com/office/word/2010/wordml" w:rsidRPr="002E0E5A" w:rsidR="006B6EE0" w:rsidP="1A1D6097" w:rsidRDefault="00F839A8" w14:paraId="3EA30515" wp14:textId="6A2B7AE3">
      <w:pPr>
        <w:pStyle w:val="ListParagraph"/>
        <w:numPr>
          <w:ilvl w:val="1"/>
          <w:numId w:val="20"/>
        </w:numPr>
        <w:spacing w:after="160" w:line="240" w:lineRule="auto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1A1D6097" w:rsidR="1A1D6097">
        <w:rPr>
          <w:rFonts w:eastAsia="Times New Roman" w:cs="Calibri" w:cstheme="minorAscii"/>
          <w:b w:val="0"/>
          <w:bCs w:val="0"/>
          <w:color w:val="000000" w:themeColor="text1" w:themeTint="FF" w:themeShade="FF"/>
          <w:sz w:val="24"/>
          <w:szCs w:val="24"/>
        </w:rPr>
        <w:t xml:space="preserve">The greeter seems to be going well. People just need to remember their license and then once in the system then they won’t need it.  </w:t>
      </w:r>
    </w:p>
    <w:p xmlns:wp14="http://schemas.microsoft.com/office/word/2010/wordml" w:rsidRPr="002E0E5A" w:rsidR="006B6EE0" w:rsidP="1A1D6097" w:rsidRDefault="00F839A8" w14:paraId="24D18C21" wp14:textId="4DA46CFB">
      <w:pPr>
        <w:pStyle w:val="ListParagraph"/>
        <w:numPr>
          <w:ilvl w:val="1"/>
          <w:numId w:val="20"/>
        </w:numPr>
        <w:spacing w:after="160" w:line="240" w:lineRule="auto"/>
        <w:rPr>
          <w:b w:val="0"/>
          <w:bCs w:val="0"/>
          <w:color w:val="000000" w:themeColor="text1" w:themeTint="FF" w:themeShade="FF"/>
          <w:sz w:val="24"/>
          <w:szCs w:val="24"/>
        </w:rPr>
      </w:pPr>
      <w:proofErr w:type="spellStart"/>
      <w:r w:rsidRPr="1A1D6097" w:rsidR="1A1D6097">
        <w:rPr>
          <w:rFonts w:eastAsia="Times New Roman" w:cs="Calibri" w:cstheme="minorAscii"/>
          <w:b w:val="0"/>
          <w:bCs w:val="0"/>
          <w:color w:val="000000" w:themeColor="text1" w:themeTint="FF" w:themeShade="FF"/>
          <w:sz w:val="24"/>
          <w:szCs w:val="24"/>
        </w:rPr>
        <w:t>Impero</w:t>
      </w:r>
      <w:proofErr w:type="spellEnd"/>
      <w:r w:rsidRPr="1A1D6097" w:rsidR="1A1D6097">
        <w:rPr>
          <w:rFonts w:eastAsia="Times New Roman" w:cs="Calibri" w:cstheme="minorAscii"/>
          <w:b w:val="0"/>
          <w:bCs w:val="0"/>
          <w:color w:val="000000" w:themeColor="text1" w:themeTint="FF" w:themeShade="FF"/>
          <w:sz w:val="24"/>
          <w:szCs w:val="24"/>
        </w:rPr>
        <w:t>- This is part of our new filtering protection</w:t>
      </w:r>
      <w:r w:rsidRPr="1A1D6097" w:rsidR="1A1D6097">
        <w:rPr>
          <w:rFonts w:eastAsia="Times New Roman" w:cs="Calibri" w:cstheme="minorAscii"/>
          <w:b w:val="0"/>
          <w:bCs w:val="0"/>
          <w:color w:val="000000" w:themeColor="text1" w:themeTint="FF" w:themeShade="FF"/>
          <w:sz w:val="24"/>
          <w:szCs w:val="24"/>
        </w:rPr>
        <w:t xml:space="preserve"> for those with laptops</w:t>
      </w:r>
      <w:r w:rsidRPr="1A1D6097" w:rsidR="1A1D6097">
        <w:rPr>
          <w:rFonts w:eastAsia="Times New Roman" w:cs="Calibri" w:cstheme="minorAscii"/>
          <w:b w:val="0"/>
          <w:bCs w:val="0"/>
          <w:color w:val="000000" w:themeColor="text1" w:themeTint="FF" w:themeShade="FF"/>
          <w:sz w:val="24"/>
          <w:szCs w:val="24"/>
        </w:rPr>
        <w:t>.  It is the opportunity for teachers to view the screen of each student to make sure they are on task.  Students can be blocked from any site.  There is also a key word detection piece, (such as mental health) which alerts counselors.  It also helps the Tech Office with the management end of the devices.</w:t>
      </w:r>
    </w:p>
    <w:p xmlns:wp14="http://schemas.microsoft.com/office/word/2010/wordml" w:rsidRPr="002E0E5A" w:rsidR="006B6EE0" w:rsidP="1A1D6097" w:rsidRDefault="00F839A8" w14:paraId="5A4C7F3E" wp14:textId="11EE2272">
      <w:pPr>
        <w:pStyle w:val="ListParagraph"/>
        <w:numPr>
          <w:ilvl w:val="1"/>
          <w:numId w:val="20"/>
        </w:numPr>
        <w:spacing w:after="160" w:line="240" w:lineRule="auto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1A1D6097" w:rsidR="1A1D6097">
        <w:rPr>
          <w:rFonts w:eastAsia="Times New Roman" w:cs="Calibri" w:cstheme="minorAscii"/>
          <w:b w:val="0"/>
          <w:bCs w:val="0"/>
          <w:color w:val="000000" w:themeColor="text1" w:themeTint="FF" w:themeShade="FF"/>
          <w:sz w:val="24"/>
          <w:szCs w:val="24"/>
        </w:rPr>
        <w:t>Apple Classroom is used at the elementary level.</w:t>
      </w:r>
    </w:p>
    <w:p xmlns:wp14="http://schemas.microsoft.com/office/word/2010/wordml" w:rsidRPr="002E0E5A" w:rsidR="006B6EE0" w:rsidP="7B2EBD7D" w:rsidRDefault="00F839A8" w14:paraId="17F4836A" wp14:textId="10170EA7">
      <w:pPr>
        <w:pStyle w:val="Normal"/>
        <w:spacing w:after="160" w:line="240" w:lineRule="auto"/>
        <w:rPr>
          <w:rFonts w:eastAsia="Times New Roman" w:cs="Calibri" w:cstheme="minorAscii"/>
          <w:b w:val="0"/>
          <w:bCs w:val="0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Pr="002E0E5A" w:rsidR="006B6EE0" w:rsidP="7B2EBD7D" w:rsidRDefault="00F839A8" w14:paraId="38DBD4B5" wp14:textId="0C8C154B">
      <w:pPr>
        <w:spacing w:after="160" w:line="240" w:lineRule="auto"/>
        <w:rPr>
          <w:rFonts w:eastAsia="Times New Roman" w:cs="Calibri" w:cstheme="minorAscii"/>
          <w:sz w:val="24"/>
          <w:szCs w:val="24"/>
        </w:rPr>
      </w:pPr>
      <w:r w:rsidRPr="7B2EBD7D" w:rsidR="7B2EBD7D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Open Floor </w:t>
      </w:r>
    </w:p>
    <w:p w:rsidR="7B2EBD7D" w:rsidP="1A1D6097" w:rsidRDefault="7B2EBD7D" w14:paraId="1CC212C9" w14:textId="5B0513D9">
      <w:pPr>
        <w:pStyle w:val="ListParagraph"/>
        <w:numPr>
          <w:ilvl w:val="1"/>
          <w:numId w:val="22"/>
        </w:numPr>
        <w:bidi w:val="0"/>
        <w:spacing w:before="0" w:beforeAutospacing="off" w:after="16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1A1D6097" w:rsidR="1A1D6097">
        <w:rPr>
          <w:rFonts w:eastAsia="Times New Roman" w:cs="Calibri" w:cstheme="minorAscii"/>
          <w:b w:val="0"/>
          <w:bCs w:val="0"/>
          <w:color w:val="000000" w:themeColor="text1" w:themeTint="FF" w:themeShade="FF"/>
          <w:sz w:val="24"/>
          <w:szCs w:val="24"/>
        </w:rPr>
        <w:t>On November 1</w:t>
      </w:r>
      <w:r w:rsidRPr="1A1D6097" w:rsidR="1A1D6097">
        <w:rPr>
          <w:rFonts w:eastAsia="Times New Roman" w:cs="Calibri" w:cstheme="minorAscii"/>
          <w:b w:val="0"/>
          <w:bCs w:val="0"/>
          <w:color w:val="000000" w:themeColor="text1" w:themeTint="FF" w:themeShade="FF"/>
          <w:sz w:val="24"/>
          <w:szCs w:val="24"/>
          <w:vertAlign w:val="superscript"/>
        </w:rPr>
        <w:t>st</w:t>
      </w:r>
      <w:r w:rsidRPr="1A1D6097" w:rsidR="1A1D6097">
        <w:rPr>
          <w:rFonts w:eastAsia="Times New Roman" w:cs="Calibri" w:cstheme="minorAscii"/>
          <w:b w:val="0"/>
          <w:bCs w:val="0"/>
          <w:color w:val="000000" w:themeColor="text1" w:themeTint="FF" w:themeShade="FF"/>
          <w:sz w:val="24"/>
          <w:szCs w:val="24"/>
        </w:rPr>
        <w:t xml:space="preserve">, PBIS will be having the Quarter 1 Accountability Event.  If anyone is available that day from 8:30-12:15 that would want to volunteer to run centers of Minute to Win It Games and STEAM activities, please contact </w:t>
      </w:r>
      <w:proofErr w:type="spellStart"/>
      <w:r w:rsidRPr="1A1D6097" w:rsidR="1A1D6097">
        <w:rPr>
          <w:rFonts w:eastAsia="Times New Roman" w:cs="Calibri" w:cstheme="minorAscii"/>
          <w:b w:val="0"/>
          <w:bCs w:val="0"/>
          <w:color w:val="000000" w:themeColor="text1" w:themeTint="FF" w:themeShade="FF"/>
          <w:sz w:val="24"/>
          <w:szCs w:val="24"/>
        </w:rPr>
        <w:t>Kassi</w:t>
      </w:r>
      <w:proofErr w:type="spellEnd"/>
      <w:r w:rsidRPr="1A1D6097" w:rsidR="1A1D6097">
        <w:rPr>
          <w:rFonts w:eastAsia="Times New Roman" w:cs="Calibri" w:cstheme="minorAscii"/>
          <w:b w:val="0"/>
          <w:bCs w:val="0"/>
          <w:color w:val="000000" w:themeColor="text1" w:themeTint="FF" w:themeShade="FF"/>
          <w:sz w:val="24"/>
          <w:szCs w:val="24"/>
        </w:rPr>
        <w:t xml:space="preserve"> Bailey directly if you can help.</w:t>
      </w:r>
    </w:p>
    <w:p w:rsidR="7B2EBD7D" w:rsidP="1A1D6097" w:rsidRDefault="7B2EBD7D" w14:paraId="39D1E58B" w14:textId="06493C7A">
      <w:pPr>
        <w:pStyle w:val="ListParagraph"/>
        <w:numPr>
          <w:ilvl w:val="1"/>
          <w:numId w:val="22"/>
        </w:numPr>
        <w:bidi w:val="0"/>
        <w:spacing w:before="0" w:beforeAutospacing="off" w:after="160" w:afterAutospacing="off" w:line="240" w:lineRule="auto"/>
        <w:ind w:right="0"/>
        <w:jc w:val="left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1A1D6097" w:rsidR="1A1D6097">
        <w:rPr>
          <w:rFonts w:eastAsia="Times New Roman" w:cs="Calibri" w:cstheme="minorAscii"/>
          <w:b w:val="0"/>
          <w:bCs w:val="0"/>
          <w:color w:val="000000" w:themeColor="text1" w:themeTint="FF" w:themeShade="FF"/>
          <w:sz w:val="24"/>
          <w:szCs w:val="24"/>
        </w:rPr>
        <w:t>Bonnie Wagner spoke to administration about a coffee cart on Fridays.  Anne West gave approval.  Gina Stefani’s class will be running this cart.  Profits will be shared.  Coffee, Hot water/Tea, and snacks will be available.</w:t>
      </w:r>
    </w:p>
    <w:p xmlns:wp14="http://schemas.microsoft.com/office/word/2010/wordml" w:rsidR="006B6EE0" w:rsidP="1A1D6097" w:rsidRDefault="002E0E5A" w14:paraId="020BA005" wp14:textId="5560FAAD">
      <w:pPr>
        <w:spacing w:after="160" w:line="240" w:lineRule="auto"/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="004B0F4B" w:rsidP="1A1D6097" w:rsidRDefault="004B0F4B" w14:paraId="5A39BBE3" wp14:textId="131B0672">
      <w:pPr>
        <w:spacing w:after="160" w:line="240" w:lineRule="auto"/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1A1D6097" w:rsidR="1A1D6097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</w:rPr>
        <w:t>Motion to adjourn</w:t>
      </w:r>
      <w:r w:rsidRPr="1A1D6097" w:rsidR="1A1D6097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by:</w:t>
      </w:r>
      <w:r w:rsidRPr="1A1D6097" w:rsidR="1A1D6097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Laura Sisson</w:t>
      </w:r>
    </w:p>
    <w:p w:rsidR="7B2EBD7D" w:rsidP="1A1D6097" w:rsidRDefault="7B2EBD7D" w14:paraId="606139AD" w14:textId="18430C9B">
      <w:pPr>
        <w:pStyle w:val="Normal"/>
        <w:spacing w:after="160" w:line="240" w:lineRule="auto"/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1A1D6097" w:rsidR="1A1D6097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</w:rPr>
        <w:t>Second</w:t>
      </w:r>
      <w:r w:rsidRPr="1A1D6097" w:rsidR="1A1D6097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by</w:t>
      </w:r>
      <w:r w:rsidRPr="1A1D6097" w:rsidR="1A1D6097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</w:rPr>
        <w:t>: Lindsey Peters</w:t>
      </w:r>
    </w:p>
    <w:p w:rsidR="1A1D6097" w:rsidP="1A1D6097" w:rsidRDefault="1A1D6097" w14:paraId="6CFCD672" w14:textId="4E330D16">
      <w:pPr>
        <w:pStyle w:val="Normal"/>
        <w:spacing w:after="160" w:line="240" w:lineRule="auto"/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1A1D6097" w:rsidR="1A1D6097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</w:rPr>
        <w:t>Adjourned at 4:18 pm</w:t>
      </w:r>
    </w:p>
    <w:p xmlns:wp14="http://schemas.microsoft.com/office/word/2010/wordml" w:rsidRPr="004B0F4B" w:rsidR="004B0F4B" w:rsidP="004B0F4B" w:rsidRDefault="004B0F4B" w14:paraId="60061E4C" wp14:textId="7777777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/>
        </w:rPr>
      </w:pPr>
    </w:p>
    <w:p xmlns:wp14="http://schemas.microsoft.com/office/word/2010/wordml" w:rsidRPr="004B0F4B" w:rsidR="004B0F4B" w:rsidP="004130FD" w:rsidRDefault="004B0F4B" w14:paraId="44EAFD9C" wp14:textId="77777777">
      <w:pPr>
        <w:spacing w:after="16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sectPr w:rsidRPr="004B0F4B" w:rsidR="004B0F4B" w:rsidSect="006835C6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2E75006"/>
    <w:multiLevelType w:val="hybridMultilevel"/>
    <w:tmpl w:val="9B3A66E2"/>
    <w:lvl w:ilvl="0" w:tplc="FDC2905C">
      <w:start w:val="1"/>
      <w:numFmt w:val="lowerLetter"/>
      <w:lvlText w:val="%1."/>
      <w:lvlJc w:val="left"/>
      <w:pPr>
        <w:ind w:left="720" w:hanging="360"/>
      </w:pPr>
      <w:rPr>
        <w:rFonts w:hint="default" w:ascii="Calibri" w:hAnsi="Calibri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C6BDD"/>
    <w:multiLevelType w:val="hybridMultilevel"/>
    <w:tmpl w:val="6DEEE0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019FB"/>
    <w:multiLevelType w:val="hybridMultilevel"/>
    <w:tmpl w:val="D2E064CA"/>
    <w:lvl w:ilvl="0" w:tplc="B298EAE4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522E7A"/>
    <w:multiLevelType w:val="hybridMultilevel"/>
    <w:tmpl w:val="B0D2DC4A"/>
    <w:lvl w:ilvl="0" w:tplc="27D45574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8736B4"/>
    <w:multiLevelType w:val="hybridMultilevel"/>
    <w:tmpl w:val="F66878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330838"/>
    <w:multiLevelType w:val="hybridMultilevel"/>
    <w:tmpl w:val="CE0AD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A5325"/>
    <w:multiLevelType w:val="hybridMultilevel"/>
    <w:tmpl w:val="89D0744A"/>
    <w:lvl w:ilvl="0" w:tplc="C3C628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DD6E19"/>
    <w:multiLevelType w:val="hybridMultilevel"/>
    <w:tmpl w:val="D03C2E34"/>
    <w:lvl w:ilvl="0" w:tplc="396E8A5E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C000ECC"/>
    <w:multiLevelType w:val="hybridMultilevel"/>
    <w:tmpl w:val="69543E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2050"/>
    <w:multiLevelType w:val="hybridMultilevel"/>
    <w:tmpl w:val="D6D8AC8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EB05C2"/>
    <w:multiLevelType w:val="multilevel"/>
    <w:tmpl w:val="E33A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8"/>
      <w:numFmt w:val="bullet"/>
      <w:lvlText w:val=""/>
      <w:lvlJc w:val="left"/>
      <w:pPr>
        <w:ind w:left="2160" w:hanging="360"/>
      </w:pPr>
      <w:rPr>
        <w:rFonts w:hint="default" w:ascii="Symbol" w:hAnsi="Symbol" w:eastAsia="Times New Roman" w:cstheme="minorHAnsi"/>
        <w:color w:val="000000"/>
      </w:rPr>
    </w:lvl>
    <w:lvl w:ilvl="3">
      <w:start w:val="8"/>
      <w:numFmt w:val="bullet"/>
      <w:lvlText w:val="-"/>
      <w:lvlJc w:val="left"/>
      <w:pPr>
        <w:ind w:left="2880" w:hanging="360"/>
      </w:pPr>
      <w:rPr>
        <w:rFonts w:hint="default" w:ascii="Calibri" w:hAnsi="Calibri" w:eastAsia="Times New Roman" w:cs="Calibri"/>
        <w:color w:val="00000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2F2485"/>
    <w:multiLevelType w:val="multilevel"/>
    <w:tmpl w:val="788AA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AB3465"/>
    <w:multiLevelType w:val="multilevel"/>
    <w:tmpl w:val="2280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bullet"/>
      <w:lvlText w:val=""/>
      <w:lvlJc w:val="left"/>
      <w:pPr>
        <w:ind w:left="2880" w:hanging="360"/>
      </w:pPr>
      <w:rPr>
        <w:rFonts w:hint="default" w:ascii="Symbol" w:hAnsi="Symbol" w:eastAsia="Times New Roman" w:cstheme="minorHAnsi"/>
        <w:i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D2592E"/>
    <w:multiLevelType w:val="hybridMultilevel"/>
    <w:tmpl w:val="0966D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2">
    <w:abstractNumId w:val="18"/>
  </w:num>
  <w:num w:numId="21">
    <w:abstractNumId w:val="17"/>
  </w:num>
  <w:num w:numId="20">
    <w:abstractNumId w:val="16"/>
  </w:num>
  <w:num w:numId="19">
    <w:abstractNumId w:val="15"/>
  </w:num>
  <w:num w:numId="18">
    <w:abstractNumId w:val="14"/>
  </w:num>
  <w:num w:numId="1">
    <w:abstractNumId w:val="11"/>
  </w:num>
  <w:num w:numId="2">
    <w:abstractNumId w:val="11"/>
    <w:lvlOverride w:ilvl="1">
      <w:lvl w:ilvl="1">
        <w:numFmt w:val="lowerLetter"/>
        <w:lvlText w:val="%2."/>
        <w:lvlJc w:val="left"/>
      </w:lvl>
    </w:lvlOverride>
  </w:num>
  <w:num w:numId="3">
    <w:abstractNumId w:val="10"/>
  </w:num>
  <w:num w:numId="4">
    <w:abstractNumId w:val="12"/>
  </w:num>
  <w:num w:numId="5">
    <w:abstractNumId w:val="12"/>
    <w:lvlOverride w:ilvl="1">
      <w:lvl w:ilvl="1">
        <w:numFmt w:val="lowerLetter"/>
        <w:lvlText w:val="%2."/>
        <w:lvlJc w:val="left"/>
      </w:lvl>
    </w:lvlOverride>
  </w:num>
  <w:num w:numId="6">
    <w:abstractNumId w:val="1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0"/>
  </w:num>
  <w:num w:numId="12">
    <w:abstractNumId w:val="13"/>
  </w:num>
  <w:num w:numId="13">
    <w:abstractNumId w:val="6"/>
  </w:num>
  <w:num w:numId="14">
    <w:abstractNumId w:val="5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8"/>
    <w:rsid w:val="00036994"/>
    <w:rsid w:val="00127FB9"/>
    <w:rsid w:val="0013672A"/>
    <w:rsid w:val="00141570"/>
    <w:rsid w:val="00156D31"/>
    <w:rsid w:val="00207879"/>
    <w:rsid w:val="002245AE"/>
    <w:rsid w:val="002623E1"/>
    <w:rsid w:val="002704E8"/>
    <w:rsid w:val="002A6237"/>
    <w:rsid w:val="002E0E5A"/>
    <w:rsid w:val="00317453"/>
    <w:rsid w:val="00342DE9"/>
    <w:rsid w:val="003F5D92"/>
    <w:rsid w:val="004130FD"/>
    <w:rsid w:val="00415BAF"/>
    <w:rsid w:val="00420082"/>
    <w:rsid w:val="00452ABE"/>
    <w:rsid w:val="00464E13"/>
    <w:rsid w:val="004B0F4B"/>
    <w:rsid w:val="004E12BD"/>
    <w:rsid w:val="00562510"/>
    <w:rsid w:val="005963EC"/>
    <w:rsid w:val="005D2456"/>
    <w:rsid w:val="005F22C8"/>
    <w:rsid w:val="006835C6"/>
    <w:rsid w:val="006B6EE0"/>
    <w:rsid w:val="006C2AA8"/>
    <w:rsid w:val="0072112B"/>
    <w:rsid w:val="0077431C"/>
    <w:rsid w:val="00774CF1"/>
    <w:rsid w:val="007D5796"/>
    <w:rsid w:val="00832E42"/>
    <w:rsid w:val="008330A7"/>
    <w:rsid w:val="008D0ED8"/>
    <w:rsid w:val="008E0A98"/>
    <w:rsid w:val="008F2A04"/>
    <w:rsid w:val="009C7402"/>
    <w:rsid w:val="009F58F7"/>
    <w:rsid w:val="00A73C0C"/>
    <w:rsid w:val="00AD56F3"/>
    <w:rsid w:val="00B65862"/>
    <w:rsid w:val="00BD6E60"/>
    <w:rsid w:val="00C064B0"/>
    <w:rsid w:val="00C20DC2"/>
    <w:rsid w:val="00C71393"/>
    <w:rsid w:val="00CB0D44"/>
    <w:rsid w:val="00D51433"/>
    <w:rsid w:val="00E67DC3"/>
    <w:rsid w:val="00F21A6E"/>
    <w:rsid w:val="00F2752A"/>
    <w:rsid w:val="00F839A8"/>
    <w:rsid w:val="00FA0779"/>
    <w:rsid w:val="00FC0C82"/>
    <w:rsid w:val="00FD41A6"/>
    <w:rsid w:val="1A1D6097"/>
    <w:rsid w:val="46347D89"/>
    <w:rsid w:val="7B2EB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715FD"/>
  <w15:chartTrackingRefBased/>
  <w15:docId w15:val="{7F3359CC-8121-4D77-9572-DB8B12424D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9A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F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1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40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3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0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8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63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14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07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05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25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48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948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9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7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95297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333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3740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8655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</dc:creator>
  <keywords/>
  <dc:description/>
  <lastModifiedBy>Thompson, Sandra</lastModifiedBy>
  <revision>8</revision>
  <lastPrinted>2019-02-12T18:15:00.0000000Z</lastPrinted>
  <dcterms:created xsi:type="dcterms:W3CDTF">2019-09-08T20:18:00.0000000Z</dcterms:created>
  <dcterms:modified xsi:type="dcterms:W3CDTF">2019-09-12T12:29:22.0965324Z</dcterms:modified>
</coreProperties>
</file>